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1"/>
        <w:tblW w:w="4913" w:type="dxa"/>
        <w:tblLook w:val="04A0" w:firstRow="1" w:lastRow="0" w:firstColumn="1" w:lastColumn="0" w:noHBand="0" w:noVBand="1"/>
      </w:tblPr>
      <w:tblGrid>
        <w:gridCol w:w="2659"/>
        <w:gridCol w:w="2254"/>
      </w:tblGrid>
      <w:tr w:rsidR="00BD2071" w:rsidRPr="00BD2071" w:rsidTr="008B0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3" w:type="dxa"/>
            <w:gridSpan w:val="2"/>
            <w:hideMark/>
          </w:tcPr>
          <w:p w:rsidR="00057EC1" w:rsidRPr="00BD2071" w:rsidRDefault="00057EC1" w:rsidP="00057EC1">
            <w:pPr>
              <w:spacing w:after="30" w:line="384" w:lineRule="auto"/>
              <w:jc w:val="center"/>
              <w:outlineLvl w:val="4"/>
              <w:rPr>
                <w:color w:val="auto"/>
              </w:rPr>
            </w:pPr>
            <w:r w:rsidRPr="00BD2071">
              <w:rPr>
                <w:color w:val="auto"/>
              </w:rPr>
              <w:t>Walla Walla Symphony Orchestra</w:t>
            </w:r>
            <w:r w:rsidRPr="00BD2071">
              <w:rPr>
                <w:color w:val="auto"/>
              </w:rPr>
              <w:br/>
              <w:t>Conductors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Edgar Fischer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1907-1922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Gottfried </w:t>
            </w:r>
            <w:proofErr w:type="spellStart"/>
            <w:r w:rsidRPr="00BD2071">
              <w:t>Herbst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1922-1923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proofErr w:type="spellStart"/>
            <w:r w:rsidRPr="00BD2071">
              <w:t>Karel</w:t>
            </w:r>
            <w:proofErr w:type="spellEnd"/>
            <w:r w:rsidRPr="00BD2071">
              <w:t xml:space="preserve"> </w:t>
            </w:r>
            <w:proofErr w:type="spellStart"/>
            <w:r w:rsidRPr="00BD2071">
              <w:t>Havlicek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1923-1924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Alice Reynolds Fischer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1924-1934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Victor Johnson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1934-1936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Walter Wren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1936-1940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Frank </w:t>
            </w:r>
            <w:proofErr w:type="spellStart"/>
            <w:r w:rsidRPr="00BD2071">
              <w:t>Beezhold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1940-1941, 1942-45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Nelson O. Schreiber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1941-1942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William H. Bailey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1945-1969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Jose </w:t>
            </w:r>
            <w:proofErr w:type="spellStart"/>
            <w:r w:rsidRPr="00BD2071">
              <w:t>Rambaldi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1969-1976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R. Lee </w:t>
            </w:r>
            <w:proofErr w:type="spellStart"/>
            <w:r w:rsidRPr="00BD2071">
              <w:t>Friese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1977-1986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Cindy </w:t>
            </w:r>
            <w:proofErr w:type="spellStart"/>
            <w:r w:rsidRPr="00BD2071">
              <w:t>Egolf</w:t>
            </w:r>
            <w:proofErr w:type="spellEnd"/>
            <w:r w:rsidRPr="00BD2071">
              <w:t xml:space="preserve"> Sham-Rao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1986-1987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proofErr w:type="spellStart"/>
            <w:r w:rsidRPr="00BD2071">
              <w:t>Yaacov</w:t>
            </w:r>
            <w:proofErr w:type="spellEnd"/>
            <w:r w:rsidRPr="00BD2071">
              <w:t xml:space="preserve"> Bergman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1987-Present</w:t>
            </w:r>
          </w:p>
        </w:tc>
      </w:tr>
    </w:tbl>
    <w:p w:rsidR="004F52AA" w:rsidRPr="00566F65" w:rsidRDefault="004F52AA">
      <w:pPr>
        <w:rPr>
          <w:sz w:val="4"/>
          <w:szCs w:val="4"/>
        </w:rPr>
      </w:pPr>
      <w:bookmarkStart w:id="0" w:name="_GoBack"/>
      <w:bookmarkEnd w:id="0"/>
    </w:p>
    <w:sectPr w:rsidR="004F52AA" w:rsidRPr="00566F65" w:rsidSect="004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C1"/>
    <w:rsid w:val="00057EC1"/>
    <w:rsid w:val="00081B77"/>
    <w:rsid w:val="000A6103"/>
    <w:rsid w:val="000B109A"/>
    <w:rsid w:val="0010491A"/>
    <w:rsid w:val="001700FF"/>
    <w:rsid w:val="002E79C0"/>
    <w:rsid w:val="00381AAA"/>
    <w:rsid w:val="0041249D"/>
    <w:rsid w:val="0049453A"/>
    <w:rsid w:val="004A03C5"/>
    <w:rsid w:val="004F310A"/>
    <w:rsid w:val="004F52AA"/>
    <w:rsid w:val="00513639"/>
    <w:rsid w:val="00535124"/>
    <w:rsid w:val="00566F65"/>
    <w:rsid w:val="00593DE2"/>
    <w:rsid w:val="005C7948"/>
    <w:rsid w:val="005D18F4"/>
    <w:rsid w:val="005E6169"/>
    <w:rsid w:val="006C0CE1"/>
    <w:rsid w:val="00705F64"/>
    <w:rsid w:val="00726AC7"/>
    <w:rsid w:val="00785D6B"/>
    <w:rsid w:val="00794C0A"/>
    <w:rsid w:val="007A6CC1"/>
    <w:rsid w:val="008B02F4"/>
    <w:rsid w:val="008C7962"/>
    <w:rsid w:val="00930976"/>
    <w:rsid w:val="009A38FE"/>
    <w:rsid w:val="009F42CF"/>
    <w:rsid w:val="00A361C9"/>
    <w:rsid w:val="00AA0711"/>
    <w:rsid w:val="00AC7044"/>
    <w:rsid w:val="00AD0818"/>
    <w:rsid w:val="00BD2071"/>
    <w:rsid w:val="00CB203B"/>
    <w:rsid w:val="00CC024C"/>
    <w:rsid w:val="00D437F0"/>
    <w:rsid w:val="00DB16B9"/>
    <w:rsid w:val="00E214C7"/>
    <w:rsid w:val="00F229E1"/>
    <w:rsid w:val="00F83185"/>
    <w:rsid w:val="00F9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DCC259-CC27-4648-90E5-3C27FB10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link w:val="HeadlineChar"/>
    <w:rsid w:val="00DB16B9"/>
    <w:pPr>
      <w:spacing w:after="240"/>
      <w:jc w:val="center"/>
    </w:pPr>
    <w:rPr>
      <w:rFonts w:ascii="Verdana" w:eastAsia="Times New Roman" w:hAnsi="Verdana"/>
      <w:sz w:val="3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B16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lineChar">
    <w:name w:val="Headline Char"/>
    <w:basedOn w:val="TitleChar"/>
    <w:link w:val="Headline"/>
    <w:rsid w:val="00DB16B9"/>
    <w:rPr>
      <w:rFonts w:ascii="Verdana" w:eastAsia="Times New Roman" w:hAnsi="Verdana" w:cs="Times New Roman"/>
      <w:color w:val="212C32" w:themeColor="text2" w:themeShade="BF"/>
      <w:spacing w:val="5"/>
      <w:kern w:val="28"/>
      <w:sz w:val="36"/>
      <w:szCs w:val="24"/>
    </w:rPr>
  </w:style>
  <w:style w:type="paragraph" w:customStyle="1" w:styleId="Style1">
    <w:name w:val="Style1"/>
    <w:basedOn w:val="Normal"/>
    <w:link w:val="Style1Char"/>
    <w:autoRedefine/>
    <w:rsid w:val="00726AC7"/>
    <w:pPr>
      <w:spacing w:after="60"/>
      <w:jc w:val="both"/>
    </w:pPr>
  </w:style>
  <w:style w:type="character" w:customStyle="1" w:styleId="Style1Char">
    <w:name w:val="Style1 Char"/>
    <w:basedOn w:val="DefaultParagraphFont"/>
    <w:link w:val="Style1"/>
    <w:rsid w:val="00726AC7"/>
    <w:rPr>
      <w:sz w:val="20"/>
    </w:rPr>
  </w:style>
  <w:style w:type="table" w:styleId="GridTable4-Accent5">
    <w:name w:val="Grid Table 4 Accent 5"/>
    <w:basedOn w:val="TableNormal"/>
    <w:uiPriority w:val="49"/>
    <w:rsid w:val="00BD2071"/>
    <w:tblPr>
      <w:tblStyleRowBandSize w:val="1"/>
      <w:tblStyleColBandSize w:val="1"/>
      <w:tblInd w:w="0" w:type="dxa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BD20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596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00268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1706C-B32D-4AE1-9964-653BC31E9D1B}"/>
</file>

<file path=customXml/itemProps2.xml><?xml version="1.0" encoding="utf-8"?>
<ds:datastoreItem xmlns:ds="http://schemas.openxmlformats.org/officeDocument/2006/customXml" ds:itemID="{91201783-EC1B-47BD-8F3E-64A0F1FBFF57}"/>
</file>

<file path=customXml/itemProps3.xml><?xml version="1.0" encoding="utf-8"?>
<ds:datastoreItem xmlns:ds="http://schemas.openxmlformats.org/officeDocument/2006/customXml" ds:itemID="{65610F20-80A4-4F84-B3F0-8D8629856D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2012-11-23T14:40:00Z</cp:lastPrinted>
  <dcterms:created xsi:type="dcterms:W3CDTF">2010-05-07T18:16:00Z</dcterms:created>
  <dcterms:modified xsi:type="dcterms:W3CDTF">2012-11-23T20:31:00Z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